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CF" w:rsidRPr="005A45CF" w:rsidRDefault="005A45CF" w:rsidP="005A45CF">
      <w:pPr>
        <w:ind w:left="142" w:right="14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CF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 xml:space="preserve">Читаем вместе 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Читайте книгу вслух и вместе обсуждайте картинки. В процессе общения ребёнок узнаёт много нового и сможет развить коммуникативные навыки.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Развиваем моторику руки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Приготовьте карандаши, фломастеры, краски и мелки. Использование разной техники рисования будет способствовать развитию навыков, необходимых при обучении чтению и письму.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Весёлое творчество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Предложите ребёнку поэкспериментировать с цветом, раскрашивая рисунки. Это поможет ему развить творческие способности и нестандартное мышление.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Развиваем речь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Спросите ребёнка о результатах его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Рассказывая о своих успехах,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ребёнок научится правильно формулировать предложения и выражать мысли.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Как "оживить" рисунок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*Для создания текстуры рисунка или мозаики можно использовать,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зёрнышки риса,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фасоль и даже макароны.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*Попробуйте после раскраски поверх рисунка наложить пряжу или ткань,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добавить блеск или наклейки.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*Если фон нужно сделать более размытым,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потрите карандашный рисунок пальцем.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 xml:space="preserve">Краску можно наносить ещё ватным </w:t>
      </w:r>
      <w:r>
        <w:rPr>
          <w:rFonts w:ascii="Times New Roman" w:hAnsi="Times New Roman" w:cs="Times New Roman"/>
          <w:sz w:val="28"/>
          <w:szCs w:val="28"/>
        </w:rPr>
        <w:t>диском</w:t>
      </w:r>
      <w:r w:rsidRPr="005A45CF">
        <w:rPr>
          <w:rFonts w:ascii="Times New Roman" w:hAnsi="Times New Roman" w:cs="Times New Roman"/>
          <w:sz w:val="28"/>
          <w:szCs w:val="28"/>
        </w:rPr>
        <w:t xml:space="preserve"> или губкой.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А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если разбрызгать краску из трубочки?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Дайте волю своей фантазии!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5A45CF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*Пусть ребёнок сделает фотографии и рисунки морских животных и красиво их оформит.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Самых разны</w:t>
      </w:r>
      <w:r>
        <w:rPr>
          <w:rFonts w:ascii="Times New Roman" w:hAnsi="Times New Roman" w:cs="Times New Roman"/>
          <w:sz w:val="28"/>
          <w:szCs w:val="28"/>
        </w:rPr>
        <w:t>х морски</w:t>
      </w:r>
      <w:r w:rsidRPr="005A45CF">
        <w:rPr>
          <w:rFonts w:ascii="Times New Roman" w:hAnsi="Times New Roman" w:cs="Times New Roman"/>
          <w:sz w:val="28"/>
          <w:szCs w:val="28"/>
        </w:rPr>
        <w:t>х существ можно увидеть во время отлива в остающихся на берегу моря больших лужах.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Посетите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вместе с ребёнком морской аквариум.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Если есть возможность посмотреть представление в дельфинарии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 xml:space="preserve">не упустите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5A45CF">
        <w:rPr>
          <w:rFonts w:ascii="Times New Roman" w:hAnsi="Times New Roman" w:cs="Times New Roman"/>
          <w:sz w:val="28"/>
          <w:szCs w:val="28"/>
        </w:rPr>
        <w:t>.</w:t>
      </w:r>
    </w:p>
    <w:p w:rsidR="00104EBD" w:rsidRPr="005A45CF" w:rsidRDefault="005A45CF" w:rsidP="005A45CF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5CF">
        <w:rPr>
          <w:rFonts w:ascii="Times New Roman" w:hAnsi="Times New Roman" w:cs="Times New Roman"/>
          <w:sz w:val="28"/>
          <w:szCs w:val="28"/>
        </w:rPr>
        <w:t>*Узнайте больше о разных удивительных морских существах,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CF">
        <w:rPr>
          <w:rFonts w:ascii="Times New Roman" w:hAnsi="Times New Roman" w:cs="Times New Roman"/>
          <w:sz w:val="28"/>
          <w:szCs w:val="28"/>
        </w:rPr>
        <w:t xml:space="preserve">прочитав энциклопедии и поискав информацию в Интернете. </w:t>
      </w:r>
    </w:p>
    <w:sectPr w:rsidR="00104EBD" w:rsidRPr="005A45CF" w:rsidSect="005A45CF">
      <w:pgSz w:w="11906" w:h="16838"/>
      <w:pgMar w:top="567" w:right="567" w:bottom="567" w:left="567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5CF"/>
    <w:rsid w:val="00104EBD"/>
    <w:rsid w:val="005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2017-02-06T07:34:00Z</dcterms:created>
  <dcterms:modified xsi:type="dcterms:W3CDTF">2017-02-06T07:37:00Z</dcterms:modified>
</cp:coreProperties>
</file>